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0FC" w:rsidRDefault="00BB00FC">
      <w:pPr>
        <w:pStyle w:val="Standard"/>
        <w:widowControl/>
        <w:tabs>
          <w:tab w:val="center" w:pos="4153"/>
          <w:tab w:val="center" w:pos="4513"/>
          <w:tab w:val="right" w:pos="8306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gjdgxs"/>
      <w:bookmarkEnd w:id="0"/>
    </w:p>
    <w:p w:rsidR="00BB00FC" w:rsidRDefault="00BB36CC">
      <w:pPr>
        <w:pStyle w:val="Heading1"/>
      </w:pPr>
      <w:bookmarkStart w:id="1" w:name="_7vhentpbjccx"/>
      <w:bookmarkEnd w:id="1"/>
      <w:r>
        <w:t>Call-Off Schedule 5 (</w:t>
      </w:r>
      <w:r w:rsidR="00B32BDF">
        <w:t>*</w:t>
      </w:r>
      <w:r>
        <w:t>Pricing Details)</w:t>
      </w:r>
    </w:p>
    <w:p w:rsidR="00B07989" w:rsidRDefault="00B07989">
      <w:pPr>
        <w:pStyle w:val="Standard"/>
        <w:spacing w:after="200" w:line="276" w:lineRule="auto"/>
        <w:jc w:val="left"/>
      </w:pPr>
    </w:p>
    <w:p w:rsidR="00B07989" w:rsidRDefault="00B07989" w:rsidP="00B07989">
      <w:pPr>
        <w:pStyle w:val="Standard"/>
      </w:pPr>
      <w:r>
        <w:rPr>
          <w:rFonts w:ascii="Arial" w:hAnsi="Arial" w:cs="Arial"/>
          <w:b/>
          <w:bCs/>
          <w:color w:val="000000"/>
        </w:rPr>
        <w:t>As submitted during the procurement process</w:t>
      </w:r>
    </w:p>
    <w:p w:rsidR="00B07989" w:rsidRDefault="00B07989" w:rsidP="00B07989">
      <w:pPr>
        <w:widowControl w:val="0"/>
        <w:snapToGrid w:val="0"/>
        <w:ind w:left="567" w:hanging="567"/>
        <w:rPr>
          <w:b/>
          <w:bCs/>
          <w:color w:val="0A1E8B"/>
        </w:rPr>
      </w:pPr>
    </w:p>
    <w:p w:rsidR="00BB00FC" w:rsidRDefault="00B07989" w:rsidP="00B07989">
      <w:pPr>
        <w:pStyle w:val="Standard"/>
        <w:spacing w:after="200" w:line="276" w:lineRule="auto"/>
        <w:jc w:val="left"/>
      </w:pPr>
      <w:r>
        <w:rPr>
          <w:rFonts w:ascii="Arial" w:hAnsi="Arial" w:cs="Arial"/>
          <w:b/>
          <w:bCs/>
          <w:color w:val="000000"/>
        </w:rPr>
        <w:t>Redacted under FOIA section 43, Commercial Interests</w:t>
      </w:r>
      <w:bookmarkStart w:id="2" w:name="_GoBack"/>
      <w:bookmarkEnd w:id="2"/>
      <w:r w:rsidR="00B32BDF">
        <w:t xml:space="preserve"> </w:t>
      </w:r>
    </w:p>
    <w:p w:rsidR="00B32BDF" w:rsidRDefault="00B32BDF">
      <w:pPr>
        <w:pStyle w:val="Standard"/>
        <w:spacing w:after="200" w:line="276" w:lineRule="auto"/>
        <w:jc w:val="left"/>
      </w:pPr>
    </w:p>
    <w:sectPr w:rsidR="00B32BD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F37" w:rsidRDefault="00366F37">
      <w:r>
        <w:separator/>
      </w:r>
    </w:p>
  </w:endnote>
  <w:endnote w:type="continuationSeparator" w:id="0">
    <w:p w:rsidR="00366F37" w:rsidRDefault="0036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61" w:rsidRDefault="00366F37">
    <w:pPr>
      <w:pStyle w:val="Standard"/>
      <w:tabs>
        <w:tab w:val="center" w:pos="4513"/>
        <w:tab w:val="right" w:pos="9026"/>
      </w:tabs>
      <w:spacing w:after="0" w:line="240" w:lineRule="auto"/>
    </w:pPr>
  </w:p>
  <w:p w:rsidR="000F4461" w:rsidRDefault="00BB36CC">
    <w:pPr>
      <w:pStyle w:val="Standard"/>
      <w:tabs>
        <w:tab w:val="center" w:pos="4513"/>
        <w:tab w:val="right" w:pos="9026"/>
      </w:tabs>
      <w:spacing w:after="0" w:line="240" w:lineRule="auto"/>
    </w:pPr>
    <w:r>
      <w:t>Ref: RM3830</w:t>
    </w:r>
  </w:p>
  <w:p w:rsidR="000F4461" w:rsidRDefault="00BB36CC">
    <w:pPr>
      <w:pStyle w:val="Standard"/>
      <w:spacing w:after="0" w:line="276" w:lineRule="auto"/>
      <w:jc w:val="left"/>
    </w:pPr>
    <w: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61" w:rsidRDefault="00366F37">
    <w:pPr>
      <w:pStyle w:val="Standard"/>
      <w:widowControl/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0F4461" w:rsidRDefault="00BB36CC">
    <w:pPr>
      <w:pStyle w:val="Standard"/>
      <w:widowControl/>
      <w:tabs>
        <w:tab w:val="center" w:pos="4153"/>
        <w:tab w:val="right" w:pos="830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Framework Ref: RM618</w:t>
    </w:r>
    <w:r>
      <w:rPr>
        <w:rFonts w:ascii="Arial" w:eastAsia="Arial" w:hAnsi="Arial" w:cs="Arial"/>
        <w:sz w:val="20"/>
        <w:szCs w:val="20"/>
      </w:rPr>
      <w:t>8</w:t>
    </w:r>
  </w:p>
  <w:p w:rsidR="000F4461" w:rsidRDefault="00BB36CC">
    <w:pPr>
      <w:pStyle w:val="Standard"/>
      <w:widowControl/>
      <w:tabs>
        <w:tab w:val="center" w:pos="4153"/>
        <w:tab w:val="right" w:pos="830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F37" w:rsidRDefault="00366F37">
      <w:r>
        <w:rPr>
          <w:color w:val="000000"/>
        </w:rPr>
        <w:separator/>
      </w:r>
    </w:p>
  </w:footnote>
  <w:footnote w:type="continuationSeparator" w:id="0">
    <w:p w:rsidR="00366F37" w:rsidRDefault="00366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61" w:rsidRDefault="00BB36CC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b/>
      </w:rPr>
      <w:t>Call-Off Schedule 5 (Call-Off Pricing)</w:t>
    </w:r>
    <w:r>
      <w:rPr>
        <w:noProof/>
        <w:lang w:eastAsia="en-GB"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5562752</wp:posOffset>
          </wp:positionH>
          <wp:positionV relativeFrom="paragraph">
            <wp:posOffset>-165597</wp:posOffset>
          </wp:positionV>
          <wp:extent cx="848837" cy="685800"/>
          <wp:effectExtent l="0" t="0" r="8413" b="0"/>
          <wp:wrapNone/>
          <wp:docPr id="1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837" cy="685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F4461" w:rsidRDefault="00BB36CC">
    <w:pPr>
      <w:pStyle w:val="Standard"/>
      <w:tabs>
        <w:tab w:val="center" w:pos="4513"/>
        <w:tab w:val="right" w:pos="9026"/>
      </w:tabs>
      <w:spacing w:after="0" w:line="240" w:lineRule="auto"/>
    </w:pPr>
    <w:r>
      <w:t>Crown Copyright 2017</w:t>
    </w:r>
  </w:p>
  <w:p w:rsidR="000F4461" w:rsidRDefault="00366F37">
    <w:pPr>
      <w:pStyle w:val="Standard"/>
      <w:widowControl/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61" w:rsidRDefault="00BB36CC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0F4461" w:rsidRDefault="00BB36CC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Call-Off Ref:</w:t>
    </w:r>
  </w:p>
  <w:p w:rsidR="000F4461" w:rsidRDefault="00BB36CC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  <w:p w:rsidR="000F4461" w:rsidRDefault="00366F37">
    <w:pPr>
      <w:pStyle w:val="Standard"/>
      <w:widowControl/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0FC"/>
    <w:rsid w:val="00222F62"/>
    <w:rsid w:val="00366F37"/>
    <w:rsid w:val="006D6151"/>
    <w:rsid w:val="00B07989"/>
    <w:rsid w:val="00B32BDF"/>
    <w:rsid w:val="00BB00FC"/>
    <w:rsid w:val="00BB36CC"/>
    <w:rsid w:val="00E3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26059"/>
  <w15:docId w15:val="{A00AC43C-A5BE-4A84-93D1-C5D20BC0C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/>
      <w:jc w:val="both"/>
    </w:pPr>
  </w:style>
  <w:style w:type="paragraph" w:styleId="Heading1">
    <w:name w:val="heading 1"/>
    <w:basedOn w:val="Normal"/>
    <w:next w:val="Standard"/>
    <w:uiPriority w:val="9"/>
    <w:qFormat/>
    <w:pPr>
      <w:widowControl w:val="0"/>
      <w:tabs>
        <w:tab w:val="left" w:pos="720"/>
        <w:tab w:val="center" w:pos="4153"/>
        <w:tab w:val="center" w:pos="4513"/>
        <w:tab w:val="right" w:pos="8306"/>
        <w:tab w:val="right" w:pos="9026"/>
      </w:tabs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widowControl w:val="0"/>
      <w:jc w:val="left"/>
      <w:outlineLvl w:val="1"/>
    </w:pPr>
    <w:rPr>
      <w:color w:val="000000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widowControl w:val="0"/>
      <w:jc w:val="left"/>
      <w:outlineLvl w:val="2"/>
    </w:pPr>
    <w:rPr>
      <w:color w:val="000000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widowControl w:val="0"/>
      <w:jc w:val="left"/>
      <w:outlineLvl w:val="3"/>
    </w:pPr>
    <w:rPr>
      <w:color w:val="000000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widowControl w:val="0"/>
      <w:jc w:val="left"/>
      <w:outlineLvl w:val="4"/>
    </w:pPr>
    <w:rPr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widowControl w:val="0"/>
      <w:jc w:val="left"/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40" w:line="360" w:lineRule="auto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color w:val="000000"/>
      <w:sz w:val="32"/>
      <w:szCs w:val="32"/>
    </w:rPr>
  </w:style>
  <w:style w:type="paragraph" w:styleId="Subtitle">
    <w:name w:val="Subtitle"/>
    <w:basedOn w:val="Normal"/>
    <w:next w:val="Standard"/>
    <w:uiPriority w:val="11"/>
    <w:qFormat/>
    <w:pPr>
      <w:spacing w:after="60"/>
      <w:jc w:val="center"/>
    </w:pPr>
    <w:rPr>
      <w:rFonts w:ascii="Cambria" w:eastAsia="Cambria" w:hAnsi="Cambria" w:cs="Cambria"/>
      <w:color w:val="000000"/>
      <w:sz w:val="24"/>
      <w:szCs w:val="24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Brown</dc:creator>
  <cp:lastModifiedBy>Beha Houlousi</cp:lastModifiedBy>
  <cp:revision>3</cp:revision>
  <dcterms:created xsi:type="dcterms:W3CDTF">2023-05-16T10:57:00Z</dcterms:created>
  <dcterms:modified xsi:type="dcterms:W3CDTF">2023-05-24T14:15:00Z</dcterms:modified>
</cp:coreProperties>
</file>